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HYPERLINK "http://sro.swjtu.edu.cn/upload/news/201304/20130402045106275747.doc"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5"/>
          <w:rFonts w:hint="eastAsia" w:ascii="宋体" w:hAnsi="宋体" w:cs="宋体"/>
          <w:b/>
          <w:bCs/>
          <w:kern w:val="0"/>
          <w:sz w:val="28"/>
          <w:szCs w:val="28"/>
          <w:u w:val="none"/>
        </w:rPr>
        <w:t>附件</w:t>
      </w:r>
      <w:r>
        <w:rPr>
          <w:rStyle w:val="5"/>
          <w:rFonts w:ascii="宋体" w:hAnsi="宋体" w:cs="宋体"/>
          <w:b/>
          <w:bCs/>
          <w:kern w:val="0"/>
          <w:sz w:val="28"/>
          <w:szCs w:val="28"/>
          <w:u w:val="none"/>
        </w:rPr>
        <w:t>2</w:t>
      </w:r>
      <w:r>
        <w:rPr>
          <w:rStyle w:val="5"/>
          <w:rFonts w:hint="eastAsia" w:ascii="宋体" w:hAnsi="宋体" w:cs="宋体"/>
          <w:b/>
          <w:bCs/>
          <w:kern w:val="0"/>
          <w:sz w:val="28"/>
          <w:szCs w:val="28"/>
          <w:u w:val="none"/>
        </w:rPr>
        <w:t>：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/>
          <w:b/>
          <w:bCs/>
          <w:kern w:val="0"/>
          <w:sz w:val="28"/>
          <w:szCs w:val="28"/>
        </w:rPr>
        <w:t xml:space="preserve"> </w:t>
      </w:r>
    </w:p>
    <w:p>
      <w:pPr>
        <w:snapToGrid w:val="0"/>
        <w:spacing w:line="300" w:lineRule="auto"/>
        <w:jc w:val="center"/>
        <w:rPr>
          <w:rFonts w:ascii="仿宋_GB2312" w:eastAsia="黑体"/>
          <w:spacing w:val="-4"/>
          <w:sz w:val="52"/>
          <w:szCs w:val="20"/>
        </w:rPr>
      </w:pPr>
    </w:p>
    <w:p>
      <w:pPr>
        <w:snapToGrid w:val="0"/>
        <w:spacing w:line="300" w:lineRule="auto"/>
        <w:jc w:val="center"/>
        <w:rPr>
          <w:rFonts w:hint="eastAsia" w:ascii="仿宋_GB2312" w:eastAsia="黑体"/>
          <w:spacing w:val="-4"/>
          <w:sz w:val="52"/>
          <w:szCs w:val="20"/>
        </w:rPr>
      </w:pPr>
    </w:p>
    <w:p>
      <w:pPr>
        <w:snapToGrid w:val="0"/>
        <w:spacing w:line="300" w:lineRule="auto"/>
        <w:jc w:val="center"/>
        <w:rPr>
          <w:rFonts w:hint="eastAsia" w:ascii="仿宋_GB2312" w:eastAsia="黑体"/>
          <w:spacing w:val="-4"/>
          <w:sz w:val="52"/>
          <w:szCs w:val="20"/>
        </w:rPr>
      </w:pPr>
      <w:r>
        <w:rPr>
          <w:rFonts w:hint="eastAsia" w:ascii="仿宋_GB2312" w:eastAsia="黑体"/>
          <w:spacing w:val="-4"/>
          <w:sz w:val="52"/>
          <w:szCs w:val="20"/>
        </w:rPr>
        <w:t>江苏省食品药品与环境犯罪检验技术</w:t>
      </w:r>
    </w:p>
    <w:p>
      <w:pPr>
        <w:snapToGrid w:val="0"/>
        <w:spacing w:line="300" w:lineRule="auto"/>
        <w:jc w:val="center"/>
        <w:rPr>
          <w:rFonts w:hint="eastAsia" w:ascii="仿宋_GB2312" w:eastAsia="黑体"/>
          <w:spacing w:val="-4"/>
          <w:sz w:val="52"/>
          <w:szCs w:val="20"/>
        </w:rPr>
      </w:pPr>
      <w:r>
        <w:rPr>
          <w:rFonts w:hint="eastAsia" w:ascii="仿宋_GB2312" w:eastAsia="黑体"/>
          <w:spacing w:val="-4"/>
          <w:sz w:val="52"/>
          <w:szCs w:val="20"/>
        </w:rPr>
        <w:t>工程实验室开放课题申请书</w:t>
      </w:r>
    </w:p>
    <w:p>
      <w:pPr>
        <w:snapToGrid w:val="0"/>
        <w:spacing w:line="300" w:lineRule="auto"/>
        <w:jc w:val="center"/>
        <w:rPr>
          <w:rFonts w:hint="eastAsia" w:ascii="仿宋_GB2312" w:eastAsia="黑体"/>
          <w:spacing w:val="-4"/>
          <w:sz w:val="52"/>
          <w:szCs w:val="20"/>
        </w:rPr>
      </w:pPr>
    </w:p>
    <w:p>
      <w:pPr>
        <w:jc w:val="center"/>
        <w:rPr>
          <w:rFonts w:hint="eastAsia"/>
        </w:rPr>
      </w:pPr>
    </w:p>
    <w:p>
      <w:pPr>
        <w:snapToGrid w:val="0"/>
        <w:spacing w:line="480" w:lineRule="auto"/>
        <w:ind w:left="2346" w:leftChars="300" w:hanging="1716" w:hangingChars="550"/>
        <w:rPr>
          <w:rFonts w:eastAsia="仿宋_GB2312"/>
          <w:spacing w:val="-4"/>
          <w:sz w:val="32"/>
          <w:szCs w:val="20"/>
        </w:rPr>
      </w:pPr>
    </w:p>
    <w:p>
      <w:pPr>
        <w:snapToGrid w:val="0"/>
        <w:spacing w:line="480" w:lineRule="auto"/>
        <w:ind w:left="2346" w:leftChars="300" w:hanging="1716" w:hangingChars="550"/>
        <w:rPr>
          <w:rFonts w:eastAsia="仿宋_GB2312"/>
          <w:spacing w:val="-4"/>
          <w:sz w:val="32"/>
          <w:szCs w:val="20"/>
        </w:rPr>
      </w:pPr>
    </w:p>
    <w:p>
      <w:pPr>
        <w:snapToGrid w:val="0"/>
        <w:spacing w:line="480" w:lineRule="auto"/>
        <w:ind w:left="2346" w:leftChars="300" w:hanging="1716" w:hangingChars="550"/>
        <w:rPr>
          <w:rFonts w:eastAsia="仿宋_GB2312"/>
          <w:spacing w:val="-4"/>
          <w:sz w:val="32"/>
          <w:szCs w:val="20"/>
          <w:u w:val="single"/>
        </w:rPr>
      </w:pPr>
      <w:r>
        <w:rPr>
          <w:rFonts w:hint="eastAsia" w:eastAsia="仿宋_GB2312"/>
          <w:spacing w:val="-4"/>
          <w:sz w:val="32"/>
          <w:szCs w:val="20"/>
        </w:rPr>
        <w:t>项目名称</w:t>
      </w:r>
      <w:r>
        <w:rPr>
          <w:rFonts w:eastAsia="仿宋_GB2312"/>
          <w:spacing w:val="-4"/>
          <w:sz w:val="32"/>
          <w:szCs w:val="20"/>
        </w:rPr>
        <w:t xml:space="preserve">: </w:t>
      </w:r>
      <w:r>
        <w:rPr>
          <w:rFonts w:eastAsia="仿宋_GB2312"/>
          <w:spacing w:val="-4"/>
          <w:sz w:val="32"/>
          <w:szCs w:val="20"/>
          <w:u w:val="single"/>
        </w:rPr>
        <w:t xml:space="preserve">                               </w:t>
      </w:r>
    </w:p>
    <w:p>
      <w:pPr>
        <w:snapToGrid w:val="0"/>
        <w:spacing w:line="480" w:lineRule="auto"/>
        <w:ind w:left="2346" w:leftChars="300" w:hanging="1716" w:hangingChars="550"/>
        <w:rPr>
          <w:rFonts w:eastAsia="仿宋_GB2312"/>
          <w:spacing w:val="-4"/>
          <w:sz w:val="32"/>
          <w:szCs w:val="20"/>
        </w:rPr>
      </w:pPr>
      <w:r>
        <w:rPr>
          <w:rFonts w:hint="eastAsia" w:eastAsia="仿宋_GB2312"/>
          <w:spacing w:val="-4"/>
          <w:sz w:val="32"/>
          <w:szCs w:val="20"/>
        </w:rPr>
        <w:t>研究方向：</w:t>
      </w:r>
      <w:r>
        <w:rPr>
          <w:rFonts w:eastAsia="仿宋_GB2312"/>
          <w:spacing w:val="-4"/>
          <w:sz w:val="32"/>
          <w:szCs w:val="20"/>
          <w:u w:val="single"/>
        </w:rPr>
        <w:t xml:space="preserve">                               </w:t>
      </w:r>
      <w:r>
        <w:rPr>
          <w:rFonts w:eastAsia="仿宋_GB2312"/>
          <w:spacing w:val="-4"/>
          <w:sz w:val="32"/>
          <w:szCs w:val="20"/>
        </w:rPr>
        <w:t xml:space="preserve">       </w:t>
      </w:r>
    </w:p>
    <w:p>
      <w:pPr>
        <w:snapToGrid w:val="0"/>
        <w:spacing w:line="480" w:lineRule="auto"/>
        <w:ind w:firstLine="624" w:firstLineChars="200"/>
        <w:rPr>
          <w:rFonts w:eastAsia="仿宋_GB2312"/>
          <w:spacing w:val="-4"/>
          <w:sz w:val="32"/>
          <w:szCs w:val="20"/>
        </w:rPr>
      </w:pPr>
      <w:r>
        <w:rPr>
          <w:rFonts w:hint="eastAsia" w:eastAsia="仿宋_GB2312"/>
          <w:spacing w:val="-4"/>
          <w:sz w:val="32"/>
          <w:szCs w:val="20"/>
        </w:rPr>
        <w:t>项目负责人</w:t>
      </w:r>
      <w:r>
        <w:rPr>
          <w:rFonts w:eastAsia="仿宋_GB2312"/>
          <w:spacing w:val="-4"/>
          <w:sz w:val="32"/>
          <w:szCs w:val="20"/>
        </w:rPr>
        <w:t xml:space="preserve">: </w:t>
      </w:r>
      <w:r>
        <w:rPr>
          <w:rFonts w:eastAsia="仿宋_GB2312"/>
          <w:spacing w:val="-4"/>
          <w:sz w:val="32"/>
          <w:szCs w:val="20"/>
          <w:u w:val="single"/>
        </w:rPr>
        <w:t xml:space="preserve">                             </w:t>
      </w:r>
      <w:r>
        <w:rPr>
          <w:rFonts w:hint="eastAsia" w:eastAsia="仿宋_GB2312"/>
          <w:spacing w:val="-4"/>
          <w:sz w:val="32"/>
          <w:szCs w:val="20"/>
          <w:u w:val="single"/>
        </w:rPr>
        <w:t xml:space="preserve"> </w:t>
      </w:r>
      <w:r>
        <w:rPr>
          <w:rFonts w:eastAsia="仿宋_GB2312"/>
          <w:spacing w:val="-4"/>
          <w:sz w:val="32"/>
          <w:szCs w:val="20"/>
        </w:rPr>
        <w:t xml:space="preserve">   </w:t>
      </w:r>
    </w:p>
    <w:p>
      <w:pPr>
        <w:snapToGrid w:val="0"/>
        <w:spacing w:line="480" w:lineRule="auto"/>
        <w:ind w:firstLine="624" w:firstLineChars="200"/>
        <w:rPr>
          <w:rFonts w:eastAsia="仿宋_GB2312"/>
          <w:spacing w:val="-4"/>
          <w:sz w:val="32"/>
          <w:szCs w:val="20"/>
        </w:rPr>
      </w:pPr>
      <w:r>
        <w:rPr>
          <w:rFonts w:eastAsia="仿宋_GB2312"/>
          <w:spacing w:val="-4"/>
          <w:sz w:val="32"/>
          <w:szCs w:val="20"/>
        </w:rPr>
        <w:t>工作单位</w:t>
      </w:r>
      <w:r>
        <w:rPr>
          <w:rFonts w:hint="eastAsia" w:eastAsia="仿宋_GB2312"/>
          <w:spacing w:val="-4"/>
          <w:sz w:val="32"/>
          <w:szCs w:val="20"/>
        </w:rPr>
        <w:t>：</w:t>
      </w:r>
      <w:r>
        <w:rPr>
          <w:rFonts w:eastAsia="仿宋_GB2312"/>
          <w:spacing w:val="-4"/>
          <w:sz w:val="32"/>
          <w:szCs w:val="20"/>
          <w:u w:val="single"/>
        </w:rPr>
        <w:t xml:space="preserve">                             </w:t>
      </w:r>
      <w:r>
        <w:rPr>
          <w:rFonts w:hint="eastAsia" w:eastAsia="仿宋_GB2312"/>
          <w:spacing w:val="-4"/>
          <w:sz w:val="32"/>
          <w:szCs w:val="20"/>
          <w:u w:val="single"/>
        </w:rPr>
        <w:t xml:space="preserve">  </w:t>
      </w:r>
      <w:r>
        <w:rPr>
          <w:rFonts w:eastAsia="仿宋_GB2312"/>
          <w:spacing w:val="-4"/>
          <w:sz w:val="32"/>
          <w:szCs w:val="20"/>
        </w:rPr>
        <w:t xml:space="preserve">  </w:t>
      </w:r>
    </w:p>
    <w:p>
      <w:pPr>
        <w:snapToGrid w:val="0"/>
        <w:spacing w:line="480" w:lineRule="auto"/>
        <w:ind w:firstLine="624" w:firstLineChars="200"/>
        <w:rPr>
          <w:rFonts w:eastAsia="仿宋_GB2312"/>
          <w:spacing w:val="-4"/>
          <w:sz w:val="32"/>
          <w:szCs w:val="20"/>
        </w:rPr>
      </w:pPr>
      <w:r>
        <w:rPr>
          <w:rFonts w:hint="eastAsia" w:eastAsia="仿宋_GB2312"/>
          <w:spacing w:val="-4"/>
          <w:sz w:val="32"/>
          <w:szCs w:val="20"/>
        </w:rPr>
        <w:t>完成年限</w:t>
      </w:r>
      <w:r>
        <w:rPr>
          <w:rFonts w:eastAsia="仿宋_GB2312"/>
          <w:spacing w:val="-4"/>
          <w:sz w:val="32"/>
          <w:szCs w:val="20"/>
        </w:rPr>
        <w:t xml:space="preserve">: </w:t>
      </w:r>
      <w:r>
        <w:rPr>
          <w:rFonts w:eastAsia="仿宋_GB2312"/>
          <w:spacing w:val="-4"/>
          <w:sz w:val="32"/>
          <w:szCs w:val="20"/>
          <w:u w:val="single"/>
        </w:rPr>
        <w:t xml:space="preserve">                                </w:t>
      </w:r>
      <w:r>
        <w:rPr>
          <w:rFonts w:eastAsia="仿宋_GB2312"/>
          <w:spacing w:val="-4"/>
          <w:sz w:val="32"/>
          <w:szCs w:val="20"/>
        </w:rPr>
        <w:t xml:space="preserve">  </w:t>
      </w:r>
    </w:p>
    <w:p>
      <w:pPr>
        <w:snapToGrid w:val="0"/>
        <w:spacing w:line="480" w:lineRule="auto"/>
        <w:ind w:firstLine="624" w:firstLineChars="200"/>
        <w:rPr>
          <w:rFonts w:eastAsia="仿宋_GB2312"/>
          <w:spacing w:val="-4"/>
          <w:sz w:val="32"/>
          <w:szCs w:val="20"/>
        </w:rPr>
      </w:pPr>
    </w:p>
    <w:p>
      <w:pPr>
        <w:snapToGrid w:val="0"/>
        <w:spacing w:line="480" w:lineRule="auto"/>
        <w:ind w:firstLine="624" w:firstLineChars="200"/>
        <w:rPr>
          <w:rFonts w:eastAsia="仿宋_GB2312"/>
          <w:spacing w:val="-4"/>
          <w:sz w:val="32"/>
          <w:szCs w:val="20"/>
        </w:rPr>
      </w:pPr>
    </w:p>
    <w:p>
      <w:pPr>
        <w:snapToGrid w:val="0"/>
        <w:spacing w:line="300" w:lineRule="auto"/>
        <w:jc w:val="center"/>
        <w:rPr>
          <w:rFonts w:hint="eastAsia" w:eastAsia="仿宋_GB2312"/>
          <w:spacing w:val="-4"/>
          <w:sz w:val="32"/>
          <w:szCs w:val="20"/>
        </w:rPr>
      </w:pPr>
      <w:r>
        <w:rPr>
          <w:rFonts w:hint="eastAsia" w:eastAsia="仿宋_GB2312"/>
          <w:spacing w:val="-4"/>
          <w:sz w:val="32"/>
          <w:szCs w:val="20"/>
        </w:rPr>
        <w:t>江苏省食品药品与环境犯罪检验技术工程实验室</w:t>
      </w:r>
    </w:p>
    <w:p>
      <w:pPr>
        <w:snapToGrid w:val="0"/>
        <w:spacing w:line="360" w:lineRule="auto"/>
        <w:jc w:val="center"/>
        <w:rPr>
          <w:rFonts w:eastAsia="仿宋_GB2312"/>
          <w:spacing w:val="-4"/>
          <w:sz w:val="32"/>
          <w:szCs w:val="20"/>
        </w:rPr>
      </w:pPr>
      <w:r>
        <w:rPr>
          <w:rFonts w:hint="eastAsia" w:eastAsia="仿宋_GB2312"/>
          <w:spacing w:val="-4"/>
          <w:sz w:val="32"/>
          <w:szCs w:val="20"/>
        </w:rPr>
        <w:t>二</w:t>
      </w:r>
      <w:r>
        <w:rPr>
          <w:rFonts w:eastAsia="仿宋_GB2312"/>
          <w:spacing w:val="-4"/>
          <w:sz w:val="32"/>
          <w:szCs w:val="20"/>
        </w:rPr>
        <w:t>0</w:t>
      </w:r>
      <w:r>
        <w:rPr>
          <w:rFonts w:hint="eastAsia" w:eastAsia="仿宋_GB2312"/>
          <w:spacing w:val="-4"/>
          <w:sz w:val="32"/>
          <w:szCs w:val="20"/>
        </w:rPr>
        <w:t>一九年</w:t>
      </w:r>
      <w:r>
        <w:rPr>
          <w:rFonts w:eastAsia="仿宋_GB2312"/>
          <w:spacing w:val="-4"/>
          <w:sz w:val="32"/>
          <w:szCs w:val="20"/>
        </w:rPr>
        <w:t xml:space="preserve"> </w:t>
      </w:r>
      <w:r>
        <w:rPr>
          <w:rFonts w:hint="eastAsia" w:eastAsia="仿宋_GB2312"/>
          <w:spacing w:val="-4"/>
          <w:sz w:val="32"/>
          <w:szCs w:val="20"/>
        </w:rPr>
        <w:t>三月</w:t>
      </w:r>
    </w:p>
    <w:p>
      <w:pPr>
        <w:snapToGrid w:val="0"/>
        <w:spacing w:line="360" w:lineRule="auto"/>
        <w:jc w:val="left"/>
        <w:rPr>
          <w:rFonts w:eastAsia="黑体"/>
          <w:sz w:val="28"/>
          <w:szCs w:val="28"/>
        </w:rPr>
      </w:pPr>
      <w:r>
        <w:rPr>
          <w:rFonts w:eastAsia="仿宋_GB2312"/>
          <w:spacing w:val="-4"/>
          <w:sz w:val="32"/>
          <w:szCs w:val="20"/>
        </w:rPr>
        <w:br w:type="page"/>
      </w:r>
      <w:r>
        <w:rPr>
          <w:rFonts w:hint="eastAsia" w:eastAsia="黑体"/>
          <w:sz w:val="28"/>
          <w:szCs w:val="28"/>
        </w:rPr>
        <w:t>一、基本信息表</w:t>
      </w:r>
    </w:p>
    <w:tbl>
      <w:tblPr>
        <w:tblStyle w:val="3"/>
        <w:tblW w:w="9076" w:type="dxa"/>
        <w:tblInd w:w="-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37"/>
        <w:gridCol w:w="111"/>
        <w:gridCol w:w="352"/>
        <w:gridCol w:w="116"/>
        <w:gridCol w:w="85"/>
        <w:gridCol w:w="188"/>
        <w:gridCol w:w="720"/>
        <w:gridCol w:w="136"/>
        <w:gridCol w:w="681"/>
        <w:gridCol w:w="312"/>
        <w:gridCol w:w="170"/>
        <w:gridCol w:w="56"/>
        <w:gridCol w:w="911"/>
        <w:gridCol w:w="356"/>
        <w:gridCol w:w="302"/>
        <w:gridCol w:w="768"/>
        <w:gridCol w:w="175"/>
        <w:gridCol w:w="148"/>
        <w:gridCol w:w="338"/>
        <w:gridCol w:w="1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40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项目名称</w:t>
            </w:r>
          </w:p>
        </w:tc>
        <w:tc>
          <w:tcPr>
            <w:tcW w:w="7672" w:type="dxa"/>
            <w:gridSpan w:val="1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研究类型</w:t>
            </w:r>
          </w:p>
        </w:tc>
        <w:tc>
          <w:tcPr>
            <w:tcW w:w="5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711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b/>
                <w:sz w:val="24"/>
              </w:rPr>
              <w:t>A.</w:t>
            </w:r>
            <w:r>
              <w:rPr>
                <w:rFonts w:hint="eastAsia" w:hAnsi="宋体"/>
                <w:sz w:val="24"/>
              </w:rPr>
              <w:t>基础研究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B.</w:t>
            </w:r>
            <w:r>
              <w:rPr>
                <w:rFonts w:hint="eastAsia" w:hAnsi="宋体"/>
                <w:sz w:val="24"/>
              </w:rPr>
              <w:t>应用研究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C.</w:t>
            </w:r>
            <w:r>
              <w:rPr>
                <w:rFonts w:hint="eastAsia" w:hAnsi="宋体"/>
                <w:sz w:val="24"/>
              </w:rPr>
              <w:t>综合研究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D.</w:t>
            </w:r>
            <w:r>
              <w:rPr>
                <w:rFonts w:hint="eastAsia" w:hAnsi="宋体"/>
                <w:sz w:val="24"/>
              </w:rPr>
              <w:t>其他研究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项目负责人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5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6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出生日期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行政职务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专业职称</w:t>
            </w:r>
          </w:p>
        </w:tc>
        <w:tc>
          <w:tcPr>
            <w:tcW w:w="15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研究专长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历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位</w:t>
            </w:r>
          </w:p>
        </w:tc>
        <w:tc>
          <w:tcPr>
            <w:tcW w:w="15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4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工作年限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工作单位</w:t>
            </w:r>
          </w:p>
        </w:tc>
        <w:tc>
          <w:tcPr>
            <w:tcW w:w="361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通讯地址</w:t>
            </w:r>
          </w:p>
        </w:tc>
        <w:tc>
          <w:tcPr>
            <w:tcW w:w="361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邮政编码</w:t>
            </w:r>
          </w:p>
        </w:tc>
        <w:tc>
          <w:tcPr>
            <w:tcW w:w="2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color w:val="FF0000"/>
                <w:spacing w:val="-6"/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预期完成时间</w:t>
            </w:r>
          </w:p>
        </w:tc>
        <w:tc>
          <w:tcPr>
            <w:tcW w:w="720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9076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项目研究组成员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学历</w:t>
            </w: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</w:t>
            </w: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现从事专业</w:t>
            </w:r>
          </w:p>
        </w:tc>
        <w:tc>
          <w:tcPr>
            <w:tcW w:w="2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8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5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预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期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成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果</w:t>
            </w:r>
          </w:p>
        </w:tc>
        <w:tc>
          <w:tcPr>
            <w:tcW w:w="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序号</w:t>
            </w:r>
          </w:p>
        </w:tc>
        <w:tc>
          <w:tcPr>
            <w:tcW w:w="24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2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24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</w:t>
            </w:r>
          </w:p>
        </w:tc>
        <w:tc>
          <w:tcPr>
            <w:tcW w:w="24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</w:t>
            </w:r>
          </w:p>
        </w:tc>
        <w:tc>
          <w:tcPr>
            <w:tcW w:w="24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2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480" w:lineRule="auto"/>
        <w:rPr>
          <w:rFonts w:eastAsia="黑体"/>
        </w:rPr>
      </w:pPr>
    </w:p>
    <w:p>
      <w:pPr>
        <w:spacing w:line="48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二、项目设计论证</w:t>
      </w:r>
    </w:p>
    <w:tbl>
      <w:tblPr>
        <w:tblStyle w:val="3"/>
        <w:tblW w:w="9072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6" w:hRule="atLeast"/>
        </w:trPr>
        <w:tc>
          <w:tcPr>
            <w:tcW w:w="9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Ansi="宋体"/>
                <w:bCs/>
                <w:sz w:val="24"/>
              </w:rPr>
              <w:t>1</w:t>
            </w:r>
            <w:r>
              <w:rPr>
                <w:rFonts w:hint="eastAsia" w:hAnsi="宋体"/>
                <w:bCs/>
                <w:sz w:val="24"/>
              </w:rPr>
              <w:t>.</w:t>
            </w:r>
            <w:r>
              <w:rPr>
                <w:rFonts w:hint="eastAsia" w:hAnsi="宋体"/>
                <w:sz w:val="24"/>
              </w:rPr>
              <w:t>研究现状述评，选题意义和价值。</w:t>
            </w:r>
            <w:r>
              <w:rPr>
                <w:rFonts w:hAnsi="宋体"/>
                <w:sz w:val="24"/>
              </w:rPr>
              <w:t>2</w:t>
            </w:r>
            <w:r>
              <w:rPr>
                <w:rFonts w:hint="eastAsia" w:hAnsi="宋体"/>
                <w:sz w:val="24"/>
              </w:rPr>
              <w:t>.研究的主要内容、重点、难点，主要创新观点，基本思路和方法。</w:t>
            </w:r>
            <w:r>
              <w:rPr>
                <w:rFonts w:hAnsi="宋体"/>
                <w:sz w:val="24"/>
              </w:rPr>
              <w:t>3</w:t>
            </w:r>
            <w:r>
              <w:rPr>
                <w:rFonts w:hint="eastAsia" w:hAnsi="宋体"/>
                <w:sz w:val="24"/>
              </w:rPr>
              <w:t>.实现的目标、实施方案和计划进度。</w:t>
            </w:r>
            <w:r>
              <w:rPr>
                <w:rFonts w:hAnsi="宋体"/>
                <w:sz w:val="24"/>
              </w:rPr>
              <w:t>4</w:t>
            </w:r>
            <w:r>
              <w:rPr>
                <w:rFonts w:hint="eastAsia" w:hAnsi="宋体"/>
                <w:sz w:val="24"/>
              </w:rPr>
              <w:t>.项目</w:t>
            </w:r>
            <w:r>
              <w:rPr>
                <w:rFonts w:hint="eastAsia" w:hAnsi="宋体"/>
                <w:bCs/>
                <w:sz w:val="24"/>
              </w:rPr>
              <w:t>负责人近年来的</w:t>
            </w:r>
            <w:r>
              <w:rPr>
                <w:rFonts w:hint="eastAsia" w:hAnsi="宋体"/>
                <w:sz w:val="24"/>
              </w:rPr>
              <w:t>前期相关研究成果，主要参考文献。5.项目负责人工作年限及主要业绩贡献。（</w:t>
            </w:r>
            <w:r>
              <w:rPr>
                <w:rFonts w:hint="eastAsia" w:hAnsi="宋体"/>
                <w:b/>
                <w:sz w:val="24"/>
              </w:rPr>
              <w:t>备注</w:t>
            </w:r>
            <w:r>
              <w:rPr>
                <w:rFonts w:hint="eastAsia" w:hAnsi="宋体"/>
                <w:sz w:val="24"/>
              </w:rPr>
              <w:t>：高等院校、科研院所填报1、2、3、4项；实战单位填报1、2、3、5项）</w:t>
            </w: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eastAsia="黑体"/>
                <w:sz w:val="28"/>
              </w:rPr>
            </w:pPr>
          </w:p>
          <w:p>
            <w:pPr>
              <w:ind w:firstLine="454"/>
              <w:rPr>
                <w:rFonts w:hint="eastAsia" w:eastAsia="黑体"/>
                <w:sz w:val="28"/>
              </w:rPr>
            </w:pPr>
          </w:p>
          <w:p>
            <w:pPr>
              <w:ind w:firstLine="454"/>
              <w:rPr>
                <w:rFonts w:hint="eastAsia" w:eastAsia="黑体"/>
                <w:sz w:val="28"/>
              </w:rPr>
            </w:pPr>
          </w:p>
          <w:p>
            <w:pPr>
              <w:ind w:firstLine="454"/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三、完成项目的条件和保证</w:t>
      </w:r>
    </w:p>
    <w:tbl>
      <w:tblPr>
        <w:tblStyle w:val="3"/>
        <w:tblW w:w="8895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8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spacing w:before="156" w:beforeLines="50" w:after="156" w:afterLines="50"/>
              <w:ind w:right="145" w:firstLine="464" w:firstLineChars="200"/>
              <w:rPr>
                <w:rFonts w:hint="eastAsia" w:hAnsi="宋体"/>
                <w:spacing w:val="0"/>
                <w:sz w:val="28"/>
              </w:rPr>
            </w:pPr>
            <w:r>
              <w:rPr>
                <w:rFonts w:hint="eastAsia"/>
              </w:rPr>
              <w:t>负责人和主要成员曾完成的重要研究项目；完成本项目研究的时间保证；具备的科研条件等。</w:t>
            </w:r>
          </w:p>
          <w:p>
            <w:pPr>
              <w:spacing w:after="312" w:afterLines="100"/>
              <w:ind w:firstLine="454"/>
              <w:rPr>
                <w:rFonts w:hint="eastAsia"/>
                <w:sz w:val="28"/>
                <w:szCs w:val="28"/>
              </w:rPr>
            </w:pPr>
          </w:p>
          <w:p>
            <w:pPr>
              <w:spacing w:after="312" w:afterLines="100"/>
              <w:ind w:firstLine="454"/>
              <w:rPr>
                <w:rFonts w:hint="eastAsia"/>
                <w:sz w:val="28"/>
                <w:szCs w:val="28"/>
              </w:rPr>
            </w:pPr>
          </w:p>
          <w:p>
            <w:pPr>
              <w:spacing w:after="312" w:afterLines="100"/>
              <w:ind w:firstLine="454"/>
              <w:rPr>
                <w:rFonts w:hint="eastAsia"/>
                <w:sz w:val="28"/>
                <w:szCs w:val="28"/>
              </w:rPr>
            </w:pPr>
          </w:p>
          <w:p>
            <w:pPr>
              <w:spacing w:after="312" w:afterLines="100"/>
              <w:ind w:firstLine="454"/>
              <w:rPr>
                <w:rFonts w:hint="eastAsia"/>
                <w:sz w:val="28"/>
                <w:szCs w:val="28"/>
              </w:rPr>
            </w:pPr>
          </w:p>
          <w:p>
            <w:pPr>
              <w:spacing w:after="312" w:afterLines="100"/>
              <w:ind w:firstLine="454"/>
              <w:rPr>
                <w:rFonts w:hint="eastAsia"/>
                <w:sz w:val="28"/>
                <w:szCs w:val="28"/>
              </w:rPr>
            </w:pPr>
          </w:p>
          <w:p>
            <w:pPr>
              <w:spacing w:after="312" w:afterLines="100"/>
              <w:ind w:firstLine="454"/>
              <w:rPr>
                <w:rFonts w:hint="eastAsia"/>
                <w:sz w:val="28"/>
                <w:szCs w:val="28"/>
              </w:rPr>
            </w:pPr>
          </w:p>
          <w:p>
            <w:pPr>
              <w:spacing w:after="312" w:afterLines="100"/>
              <w:ind w:firstLine="454"/>
              <w:rPr>
                <w:rFonts w:hint="eastAsia"/>
                <w:sz w:val="28"/>
                <w:szCs w:val="28"/>
              </w:rPr>
            </w:pPr>
          </w:p>
          <w:p>
            <w:pPr>
              <w:spacing w:after="312" w:afterLines="100"/>
              <w:ind w:firstLine="454"/>
              <w:rPr>
                <w:rFonts w:hint="eastAsia"/>
                <w:sz w:val="28"/>
                <w:szCs w:val="28"/>
              </w:rPr>
            </w:pPr>
          </w:p>
          <w:p>
            <w:pPr>
              <w:spacing w:after="312" w:afterLines="100"/>
              <w:ind w:firstLine="454"/>
              <w:rPr>
                <w:rFonts w:hint="eastAsia"/>
                <w:sz w:val="28"/>
                <w:szCs w:val="28"/>
              </w:rPr>
            </w:pPr>
          </w:p>
          <w:p>
            <w:pPr>
              <w:spacing w:after="312" w:afterLines="100"/>
              <w:ind w:firstLine="454"/>
              <w:rPr>
                <w:rFonts w:hint="eastAsia"/>
                <w:sz w:val="28"/>
                <w:szCs w:val="28"/>
              </w:rPr>
            </w:pPr>
          </w:p>
          <w:p>
            <w:pPr>
              <w:spacing w:after="312" w:afterLines="100"/>
              <w:ind w:firstLine="454"/>
              <w:rPr>
                <w:rFonts w:hint="eastAsia"/>
                <w:sz w:val="28"/>
                <w:szCs w:val="28"/>
              </w:rPr>
            </w:pPr>
          </w:p>
          <w:p>
            <w:pPr>
              <w:spacing w:after="312" w:afterLines="100"/>
              <w:ind w:firstLine="454"/>
              <w:rPr>
                <w:sz w:val="28"/>
                <w:szCs w:val="28"/>
              </w:rPr>
            </w:pPr>
          </w:p>
        </w:tc>
      </w:tr>
    </w:tbl>
    <w:p>
      <w:pPr>
        <w:spacing w:before="156" w:beforeLines="50"/>
        <w:jc w:val="left"/>
        <w:rPr>
          <w:rFonts w:hint="eastAsia" w:eastAsia="黑体"/>
          <w:sz w:val="28"/>
          <w:szCs w:val="28"/>
        </w:rPr>
      </w:pPr>
    </w:p>
    <w:p>
      <w:pPr>
        <w:spacing w:before="156" w:beforeLines="5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四、经费预算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单位：万元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科</w:t>
            </w:r>
            <w:r>
              <w:rPr>
                <w:rFonts w:hAnsi="宋体"/>
                <w:sz w:val="24"/>
              </w:rPr>
              <w:t xml:space="preserve">  </w:t>
            </w:r>
            <w:r>
              <w:rPr>
                <w:rFonts w:hint="eastAsia" w:hAnsi="宋体"/>
                <w:sz w:val="24"/>
              </w:rPr>
              <w:t>目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耗材费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测试化验费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会议费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差旅费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劳务费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资料费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其他费用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</w:tbl>
    <w:p>
      <w:pPr>
        <w:spacing w:line="360" w:lineRule="auto"/>
        <w:ind w:right="567"/>
        <w:rPr>
          <w:rFonts w:hint="eastAsia" w:eastAsia="黑体"/>
          <w:sz w:val="28"/>
          <w:szCs w:val="28"/>
        </w:rPr>
      </w:pPr>
    </w:p>
    <w:p>
      <w:pPr>
        <w:spacing w:line="360" w:lineRule="auto"/>
        <w:ind w:right="567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五、项目负责人所在单位意见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jc w:val="right"/>
              <w:rPr>
                <w:rFonts w:hint="eastAsia"/>
                <w:sz w:val="28"/>
              </w:rPr>
            </w:pPr>
          </w:p>
          <w:p>
            <w:pPr>
              <w:wordWrap w:val="0"/>
              <w:snapToGrid w:val="0"/>
              <w:ind w:right="84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单位负责人（签字）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（公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>
            <w:pPr>
              <w:snapToGrid w:val="0"/>
              <w:ind w:right="840"/>
              <w:jc w:val="right"/>
              <w:rPr>
                <w:rFonts w:hint="eastAsia"/>
                <w:sz w:val="28"/>
              </w:rPr>
            </w:pPr>
          </w:p>
          <w:p>
            <w:pPr>
              <w:snapToGrid w:val="0"/>
              <w:ind w:right="84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napToGrid w:val="0"/>
              <w:jc w:val="right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六、专家评审组意见</w:t>
      </w:r>
    </w:p>
    <w:tbl>
      <w:tblPr>
        <w:tblStyle w:val="3"/>
        <w:tblW w:w="8895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249"/>
        <w:gridCol w:w="1404"/>
        <w:gridCol w:w="1561"/>
        <w:gridCol w:w="1248"/>
        <w:gridCol w:w="1404"/>
        <w:gridCol w:w="14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评审组人数</w:t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表决结果</w:t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7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赞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票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票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票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74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建议资助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70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62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立项意见</w:t>
            </w:r>
          </w:p>
        </w:tc>
        <w:tc>
          <w:tcPr>
            <w:tcW w:w="82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评审组主任签字：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firstLine="3080" w:firstLineChars="1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>
            <w:pPr>
              <w:spacing w:after="156" w:line="400" w:lineRule="exact"/>
              <w:ind w:firstLine="1960" w:firstLineChars="7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after="156" w:line="400" w:lineRule="exact"/>
              <w:ind w:firstLine="1960" w:firstLineChars="700"/>
              <w:jc w:val="left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宋体" w:eastAsia="黑体"/>
        </w:rPr>
      </w:pPr>
    </w:p>
    <w:p>
      <w:pPr>
        <w:rPr>
          <w:rFonts w:hint="eastAsia" w:ascii="宋体" w:eastAsia="黑体"/>
        </w:rPr>
      </w:pPr>
      <w:bookmarkStart w:id="0" w:name="_GoBack"/>
      <w:bookmarkEnd w:id="0"/>
    </w:p>
    <w:p>
      <w:pPr>
        <w:rPr>
          <w:rFonts w:hint="eastAsia" w:ascii="宋体" w:eastAsia="黑体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七、江苏省食品药品与环境犯罪检验技术工程实验室意见</w:t>
      </w:r>
    </w:p>
    <w:tbl>
      <w:tblPr>
        <w:tblStyle w:val="3"/>
        <w:tblW w:w="8895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2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ind w:right="1512"/>
              <w:jc w:val="center"/>
            </w:pPr>
            <w:r>
              <w:t xml:space="preserve">                                                               </w:t>
            </w:r>
          </w:p>
          <w:p>
            <w:pPr>
              <w:snapToGrid w:val="0"/>
              <w:spacing w:line="360" w:lineRule="auto"/>
              <w:ind w:firstLine="624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 工程实验室主任（签字）：</w:t>
            </w:r>
            <w:r>
              <w:rPr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（公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>
            <w:pPr>
              <w:tabs>
                <w:tab w:val="left" w:pos="8172"/>
              </w:tabs>
              <w:spacing w:line="460" w:lineRule="exact"/>
              <w:ind w:left="1890" w:leftChars="100" w:right="72" w:hanging="1680" w:hangingChars="60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>
            <w:pPr>
              <w:tabs>
                <w:tab w:val="left" w:pos="8172"/>
              </w:tabs>
              <w:spacing w:line="460" w:lineRule="exact"/>
              <w:ind w:left="1470" w:leftChars="100" w:right="72" w:hanging="1260" w:hangingChars="60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71" w:right="71" w:firstLine="391"/>
      <w:jc w:val="left"/>
    </w:pPr>
    <w:rPr>
      <w:rFonts w:ascii="宋体"/>
      <w:spacing w:val="-4"/>
      <w:sz w:val="24"/>
      <w:szCs w:val="28"/>
    </w:rPr>
  </w:style>
  <w:style w:type="character" w:styleId="5">
    <w:name w:val="Hyperlink"/>
    <w:qFormat/>
    <w:uiPriority w:val="0"/>
    <w:rPr>
      <w:rFonts w:cs="Times New Roman"/>
      <w:color w:val="auto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2019-03-14T01:08:55Z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