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江苏省食品药品与环境犯罪检验技术工程实验室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科研项目结题表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02"/>
        <w:gridCol w:w="1260"/>
        <w:gridCol w:w="180"/>
        <w:gridCol w:w="1260"/>
        <w:gridCol w:w="162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项目名称</w:t>
            </w:r>
          </w:p>
        </w:tc>
        <w:tc>
          <w:tcPr>
            <w:tcW w:w="3802" w:type="dxa"/>
            <w:gridSpan w:val="4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课题编号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项目负责人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研究单位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起止时间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项目类别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学科领域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经费总额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(元)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3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项目完成情况(</w:t>
            </w:r>
            <w:r>
              <w:rPr>
                <w:rFonts w:hint="eastAsia"/>
              </w:rPr>
              <w:t>简要说明项目完成结果、创新点、发表论文、出版专著、培养学生、学科建设、成果去向及转化产生效益等有关情况)</w:t>
            </w:r>
            <w:r>
              <w:rPr>
                <w:rFonts w:hint="eastAsia" w:ascii="黑体" w:hAnsi="宋体" w:eastAsia="黑体"/>
                <w:sz w:val="24"/>
              </w:rPr>
              <w:t>：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4068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申报单位审查意见：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2160" w:firstLineChars="9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（单位盖章）</w:t>
            </w:r>
          </w:p>
          <w:p>
            <w:pPr>
              <w:ind w:firstLine="2040" w:firstLineChars="8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44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重点实验室审查意见：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ind w:firstLine="2400" w:firstLineChars="10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（单位盖章）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年   </w:t>
            </w:r>
            <w:r>
              <w:rPr>
                <w:rFonts w:ascii="黑体" w:hAnsi="宋体" w:eastAsia="黑体"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月    日</w:t>
            </w:r>
          </w:p>
        </w:tc>
      </w:tr>
    </w:tbl>
    <w:p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1、该表1式2份并附项目研究总结报告及经费使用报告。2、项目类别请选填重点项目、一般项目。3、学科领域请填二级学科。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2019-03-14T01:09:28Z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